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460BB5" w14:textId="77777777" w:rsidR="000B0666" w:rsidRPr="006F6F86" w:rsidRDefault="000B0666" w:rsidP="000B066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DUETTE</w:t>
      </w:r>
      <w:r w:rsidR="00541E7F" w:rsidRPr="00541E7F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A6DD1">
        <w:rPr>
          <w:rFonts w:ascii="Arial" w:hAnsi="Arial" w:cs="Arial"/>
          <w:b/>
          <w:bCs/>
          <w:sz w:val="28"/>
          <w:szCs w:val="28"/>
        </w:rPr>
        <w:t xml:space="preserve">Wabenplissee </w:t>
      </w:r>
      <w:r>
        <w:rPr>
          <w:rFonts w:ascii="Arial" w:hAnsi="Arial" w:cs="Arial"/>
          <w:b/>
          <w:bCs/>
          <w:sz w:val="28"/>
          <w:szCs w:val="28"/>
        </w:rPr>
        <w:t>im Schnelldurchlauf</w:t>
      </w:r>
    </w:p>
    <w:p w14:paraId="0E3BC98B" w14:textId="77777777" w:rsidR="000B0666" w:rsidRDefault="000B0666" w:rsidP="000B066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6AF821C" w14:textId="77777777" w:rsidR="000B0666" w:rsidRPr="006F6F86" w:rsidRDefault="000B0666" w:rsidP="000B0666">
      <w:pPr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Fakten – Funktionen – Facetten </w:t>
      </w:r>
    </w:p>
    <w:p w14:paraId="361F30E2" w14:textId="77777777" w:rsidR="000B0666" w:rsidRDefault="000B0666" w:rsidP="000B066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5A3173B" w14:textId="77777777" w:rsidR="000B0666" w:rsidRDefault="000B0666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Große Vielfalt; über 400</w:t>
      </w:r>
      <w:r w:rsidRPr="0047163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Qualitäten und Farben</w:t>
      </w:r>
    </w:p>
    <w:p w14:paraId="3CBF1710" w14:textId="77777777" w:rsidR="000B0666" w:rsidRDefault="000B0666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Dekorative Stoffe in höchster Qualität</w:t>
      </w:r>
    </w:p>
    <w:p w14:paraId="272116AC" w14:textId="5C259C93" w:rsidR="002123B1" w:rsidRDefault="002123B1" w:rsidP="002123B1">
      <w:pPr>
        <w:numPr>
          <w:ilvl w:val="0"/>
          <w:numId w:val="15"/>
        </w:numPr>
        <w:spacing w:line="340" w:lineRule="exact"/>
        <w:ind w:left="284" w:right="-427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Regelmäßig </w:t>
      </w:r>
      <w:r w:rsidRPr="00485A8F">
        <w:rPr>
          <w:rFonts w:ascii="Arial" w:hAnsi="Arial" w:cs="Arial"/>
          <w:bCs/>
          <w:sz w:val="22"/>
          <w:szCs w:val="22"/>
        </w:rPr>
        <w:t xml:space="preserve">neue Kreationen </w:t>
      </w:r>
      <w:r>
        <w:rPr>
          <w:rFonts w:ascii="Arial" w:hAnsi="Arial" w:cs="Arial"/>
          <w:bCs/>
          <w:sz w:val="22"/>
          <w:szCs w:val="22"/>
        </w:rPr>
        <w:t xml:space="preserve">– vom </w:t>
      </w:r>
      <w:r w:rsidRPr="00485A8F">
        <w:rPr>
          <w:rFonts w:ascii="Arial" w:hAnsi="Arial" w:cs="Arial"/>
          <w:bCs/>
          <w:sz w:val="22"/>
          <w:szCs w:val="22"/>
        </w:rPr>
        <w:t xml:space="preserve">innovativen </w:t>
      </w:r>
      <w:r>
        <w:rPr>
          <w:rFonts w:ascii="Arial" w:hAnsi="Arial" w:cs="Arial"/>
          <w:bCs/>
          <w:sz w:val="22"/>
          <w:szCs w:val="22"/>
        </w:rPr>
        <w:t>Digitaldruck bis hin zu Kollektionen renommierter Designer wie bspw. die „Supernaturals Collection by Pascal Walter</w:t>
      </w:r>
      <w:r w:rsidR="007153C8">
        <w:rPr>
          <w:rFonts w:ascii="Arial" w:hAnsi="Arial" w:cs="Arial"/>
          <w:bCs/>
          <w:sz w:val="22"/>
          <w:szCs w:val="22"/>
        </w:rPr>
        <w:t>“</w:t>
      </w:r>
    </w:p>
    <w:p w14:paraId="09E4987B" w14:textId="77777777" w:rsidR="000B0666" w:rsidRDefault="000B0666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Individuelle Lichtstimmung in jedem Raum durch große Farbauswahl und vielfältige Kombinationsmöglichkeiten</w:t>
      </w:r>
    </w:p>
    <w:p w14:paraId="21BA6E18" w14:textId="77777777" w:rsidR="000B0666" w:rsidRDefault="000B0666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Verschiedene Transparenzen für jeden Zweck, von transparent bis abdunkelnd</w:t>
      </w:r>
    </w:p>
    <w:p w14:paraId="081E462B" w14:textId="77777777" w:rsidR="000B0666" w:rsidRDefault="000B0666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Schwerentflammbare Qualität nach DIN 4102 B1</w:t>
      </w:r>
    </w:p>
    <w:p w14:paraId="22395F1E" w14:textId="41D5C2E3" w:rsidR="00485A8F" w:rsidRDefault="00485A8F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 w:rsidRPr="00485A8F">
        <w:rPr>
          <w:rFonts w:ascii="Arial" w:hAnsi="Arial" w:cs="Arial"/>
          <w:bCs/>
          <w:sz w:val="22"/>
          <w:szCs w:val="22"/>
        </w:rPr>
        <w:t>DUETTE</w:t>
      </w:r>
      <w:r w:rsidRPr="00485A8F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485A8F">
        <w:rPr>
          <w:rFonts w:ascii="Arial" w:hAnsi="Arial" w:cs="Arial"/>
          <w:bCs/>
          <w:sz w:val="22"/>
          <w:szCs w:val="22"/>
        </w:rPr>
        <w:t xml:space="preserve"> Wabenplissee bietet kindersichere Be</w:t>
      </w:r>
      <w:r>
        <w:rPr>
          <w:rFonts w:ascii="Arial" w:hAnsi="Arial" w:cs="Arial"/>
          <w:bCs/>
          <w:sz w:val="22"/>
          <w:szCs w:val="22"/>
        </w:rPr>
        <w:t>dienvarianten nach DIN EN 13120</w:t>
      </w:r>
    </w:p>
    <w:p w14:paraId="0C76A2FC" w14:textId="77777777" w:rsidR="000B0666" w:rsidRDefault="000B0666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Wartungsfreie Technik </w:t>
      </w:r>
    </w:p>
    <w:p w14:paraId="3E575C56" w14:textId="77777777" w:rsidR="000B0666" w:rsidRDefault="000B0666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Umfassende Auswahl an Fensterformen und Bedienvarianten</w:t>
      </w:r>
    </w:p>
    <w:p w14:paraId="387E3153" w14:textId="77777777" w:rsidR="000B0666" w:rsidRDefault="000B0666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Besonders sanfter und gleichmäßiger Lichteinfall durch doppelte Lichtfilterung der wabenförmigen Struktur</w:t>
      </w:r>
    </w:p>
    <w:p w14:paraId="5C370E13" w14:textId="77777777" w:rsidR="000B0666" w:rsidRDefault="000B0666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Dauerhaft gleichmäßiges Faltenbild – auch bei großen Fensterflächen</w:t>
      </w:r>
    </w:p>
    <w:p w14:paraId="4723CF56" w14:textId="77777777" w:rsidR="00804E43" w:rsidRDefault="000B0666" w:rsidP="00B831C4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 w:rsidRPr="00804E43">
        <w:rPr>
          <w:rFonts w:ascii="Arial" w:hAnsi="Arial" w:cs="Arial"/>
          <w:bCs/>
          <w:sz w:val="22"/>
          <w:szCs w:val="22"/>
        </w:rPr>
        <w:t xml:space="preserve">Innenliegende </w:t>
      </w:r>
      <w:r w:rsidR="00804E43">
        <w:rPr>
          <w:rFonts w:ascii="Arial" w:hAnsi="Arial" w:cs="Arial"/>
          <w:bCs/>
          <w:sz w:val="22"/>
          <w:szCs w:val="22"/>
        </w:rPr>
        <w:t>Technik verhindert</w:t>
      </w:r>
      <w:r w:rsidRPr="00804E43">
        <w:rPr>
          <w:rFonts w:ascii="Arial" w:hAnsi="Arial" w:cs="Arial"/>
          <w:bCs/>
          <w:sz w:val="22"/>
          <w:szCs w:val="22"/>
        </w:rPr>
        <w:t xml:space="preserve"> störende Lichtpunkte </w:t>
      </w:r>
    </w:p>
    <w:p w14:paraId="0017D670" w14:textId="2842F63A" w:rsidR="000B0666" w:rsidRPr="00800BB4" w:rsidRDefault="000B0666" w:rsidP="001B0A2D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 w:rsidRPr="00804E43">
        <w:rPr>
          <w:rFonts w:ascii="Arial" w:hAnsi="Arial" w:cs="Arial"/>
          <w:bCs/>
          <w:sz w:val="22"/>
          <w:szCs w:val="22"/>
        </w:rPr>
        <w:t xml:space="preserve">Kälteschutz: </w:t>
      </w:r>
      <w:r w:rsidRPr="00804E43">
        <w:rPr>
          <w:rFonts w:ascii="Arial" w:hAnsi="Arial" w:cs="Arial"/>
          <w:bCs/>
          <w:sz w:val="22"/>
          <w:szCs w:val="22"/>
        </w:rPr>
        <w:t xml:space="preserve">Im Winter </w:t>
      </w:r>
      <w:r w:rsidR="00485A8F">
        <w:rPr>
          <w:rFonts w:ascii="Arial" w:hAnsi="Arial" w:cs="Arial"/>
          <w:bCs/>
          <w:sz w:val="22"/>
          <w:szCs w:val="22"/>
        </w:rPr>
        <w:t>kann</w:t>
      </w:r>
      <w:r w:rsidRPr="00804E43">
        <w:rPr>
          <w:rFonts w:ascii="Arial" w:hAnsi="Arial" w:cs="Arial"/>
          <w:bCs/>
          <w:sz w:val="22"/>
          <w:szCs w:val="22"/>
        </w:rPr>
        <w:t xml:space="preserve"> der Wärmeverlust am Fenster um bis </w:t>
      </w:r>
      <w:r w:rsidRPr="000A7C8E">
        <w:rPr>
          <w:rFonts w:ascii="Arial" w:hAnsi="Arial" w:cs="Arial"/>
          <w:bCs/>
          <w:sz w:val="22"/>
          <w:szCs w:val="22"/>
        </w:rPr>
        <w:t xml:space="preserve">zu </w:t>
      </w:r>
      <w:r w:rsidR="000A7C8E" w:rsidRPr="001B0A2D">
        <w:rPr>
          <w:rFonts w:ascii="Arial" w:hAnsi="Arial" w:cs="Arial"/>
          <w:sz w:val="22"/>
          <w:szCs w:val="22"/>
        </w:rPr>
        <w:t xml:space="preserve">34 %* (Wärmeschutzverglasung Neubau) bzw. 55 %* (Isolierverglasung Altbau) </w:t>
      </w:r>
      <w:r w:rsidRPr="000A7C8E">
        <w:rPr>
          <w:rFonts w:ascii="Arial" w:hAnsi="Arial" w:cs="Arial"/>
          <w:bCs/>
          <w:sz w:val="22"/>
          <w:szCs w:val="22"/>
        </w:rPr>
        <w:t>reduziert</w:t>
      </w:r>
      <w:r w:rsidR="00485A8F">
        <w:rPr>
          <w:rFonts w:ascii="Arial" w:hAnsi="Arial" w:cs="Arial"/>
          <w:bCs/>
          <w:sz w:val="22"/>
          <w:szCs w:val="22"/>
        </w:rPr>
        <w:t xml:space="preserve"> werden</w:t>
      </w:r>
      <w:bookmarkStart w:id="0" w:name="_GoBack"/>
      <w:bookmarkEnd w:id="0"/>
    </w:p>
    <w:p w14:paraId="2D8A2928" w14:textId="7C14A2A1" w:rsidR="000B0666" w:rsidRDefault="000B0666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Sonnen- und Hitzeschutz</w:t>
      </w:r>
      <w:r w:rsidRPr="000A7C8E">
        <w:rPr>
          <w:rFonts w:ascii="Arial" w:hAnsi="Arial" w:cs="Arial"/>
          <w:bCs/>
          <w:sz w:val="22"/>
          <w:szCs w:val="22"/>
        </w:rPr>
        <w:t>:</w:t>
      </w:r>
      <w:r w:rsidR="000A7C8E" w:rsidRPr="001B0A2D">
        <w:rPr>
          <w:rFonts w:ascii="Arial" w:hAnsi="Arial" w:cs="Arial"/>
          <w:sz w:val="22"/>
          <w:szCs w:val="22"/>
        </w:rPr>
        <w:t xml:space="preserve"> Die Wärmeaufnahme am Fenster kann je nach Fenstertyp, Raum, Himmelsrichtung und Stoffqualität in der heißen Jahreszeit reduziert werden</w:t>
      </w:r>
      <w:r w:rsidRPr="000A7C8E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spart Energie für Klimaanlagen und Ventilatoren</w:t>
      </w:r>
    </w:p>
    <w:p w14:paraId="2859AC4A" w14:textId="037B1056" w:rsidR="00541E7F" w:rsidRPr="00541E7F" w:rsidRDefault="00541E7F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Schalldämpfung: hohe Stofflichkeit </w:t>
      </w:r>
      <w:r w:rsidR="00485A8F">
        <w:rPr>
          <w:rFonts w:ascii="Arial" w:hAnsi="Arial" w:cs="Arial"/>
          <w:bCs/>
          <w:sz w:val="22"/>
          <w:szCs w:val="22"/>
        </w:rPr>
        <w:t xml:space="preserve">kann </w:t>
      </w:r>
      <w:r>
        <w:rPr>
          <w:rFonts w:ascii="Arial" w:hAnsi="Arial" w:cs="Arial"/>
          <w:bCs/>
          <w:sz w:val="22"/>
          <w:szCs w:val="22"/>
        </w:rPr>
        <w:t xml:space="preserve">den Raumschall um bis zu 45 % </w:t>
      </w:r>
      <w:r w:rsidR="00485A8F">
        <w:rPr>
          <w:rFonts w:ascii="Arial" w:hAnsi="Arial" w:cs="Arial"/>
          <w:bCs/>
          <w:sz w:val="22"/>
          <w:szCs w:val="22"/>
        </w:rPr>
        <w:t xml:space="preserve">dämpfen </w:t>
      </w:r>
      <w:r>
        <w:rPr>
          <w:rFonts w:ascii="Arial" w:hAnsi="Arial" w:cs="Arial"/>
          <w:bCs/>
          <w:sz w:val="22"/>
          <w:szCs w:val="22"/>
        </w:rPr>
        <w:t>und verbessert die Sprachverständlichkeit</w:t>
      </w:r>
      <w:r w:rsidR="007569A8">
        <w:rPr>
          <w:rFonts w:ascii="Arial" w:hAnsi="Arial" w:cs="Arial"/>
          <w:bCs/>
          <w:sz w:val="22"/>
          <w:szCs w:val="22"/>
        </w:rPr>
        <w:t>.</w:t>
      </w:r>
    </w:p>
    <w:p w14:paraId="1333624F" w14:textId="77777777" w:rsidR="00541E7F" w:rsidRPr="00D72A10" w:rsidRDefault="00541E7F" w:rsidP="00541E7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 w:rsidRPr="00D72A10">
        <w:rPr>
          <w:rFonts w:ascii="Arial" w:hAnsi="Arial" w:cs="Arial"/>
          <w:bCs/>
          <w:sz w:val="22"/>
          <w:szCs w:val="22"/>
        </w:rPr>
        <w:t>Alle DUETTE</w:t>
      </w:r>
      <w:r w:rsidRPr="00D72A10">
        <w:rPr>
          <w:rFonts w:ascii="Arial" w:hAnsi="Arial" w:cs="Arial"/>
          <w:bCs/>
          <w:iCs/>
          <w:sz w:val="22"/>
          <w:szCs w:val="22"/>
          <w:vertAlign w:val="superscript"/>
        </w:rPr>
        <w:t>®</w:t>
      </w:r>
      <w:r w:rsidRPr="00D72A10">
        <w:rPr>
          <w:rFonts w:ascii="Arial" w:hAnsi="Arial" w:cs="Arial"/>
          <w:bCs/>
          <w:sz w:val="22"/>
          <w:szCs w:val="22"/>
        </w:rPr>
        <w:t xml:space="preserve"> Stoffe sind mit dem DUETTE</w:t>
      </w:r>
      <w:r w:rsidRPr="00D72A10">
        <w:rPr>
          <w:rFonts w:ascii="Arial" w:hAnsi="Arial" w:cs="Arial"/>
          <w:bCs/>
          <w:iCs/>
          <w:sz w:val="22"/>
          <w:szCs w:val="22"/>
          <w:vertAlign w:val="superscript"/>
        </w:rPr>
        <w:t>®</w:t>
      </w:r>
      <w:r w:rsidRPr="00D72A10">
        <w:rPr>
          <w:rFonts w:ascii="Arial" w:hAnsi="Arial" w:cs="Arial"/>
          <w:bCs/>
          <w:sz w:val="22"/>
          <w:szCs w:val="22"/>
        </w:rPr>
        <w:t xml:space="preserve"> Energielabel ausgezeichnet, das auf den ersten Blick erkennbar macht, </w:t>
      </w:r>
      <w:r w:rsidR="00EC02B0" w:rsidRPr="00D72A10">
        <w:rPr>
          <w:rFonts w:ascii="Arial" w:hAnsi="Arial" w:cs="Arial"/>
          <w:bCs/>
          <w:sz w:val="22"/>
          <w:szCs w:val="22"/>
        </w:rPr>
        <w:t xml:space="preserve">wie der jeweilige </w:t>
      </w:r>
      <w:r w:rsidRPr="00D72A10">
        <w:rPr>
          <w:rFonts w:ascii="Arial" w:hAnsi="Arial" w:cs="Arial"/>
          <w:bCs/>
          <w:sz w:val="22"/>
          <w:szCs w:val="22"/>
        </w:rPr>
        <w:t>Stoff Heizenergie spart, die Sonnenhitze stoppt und den Raumschall dämpft</w:t>
      </w:r>
      <w:r w:rsidR="007569A8">
        <w:rPr>
          <w:rFonts w:ascii="Arial" w:hAnsi="Arial" w:cs="Arial"/>
          <w:bCs/>
          <w:sz w:val="22"/>
          <w:szCs w:val="22"/>
        </w:rPr>
        <w:t>.</w:t>
      </w:r>
    </w:p>
    <w:p w14:paraId="354F38DB" w14:textId="683159B1" w:rsidR="00D72A10" w:rsidRPr="00485A8F" w:rsidRDefault="00485A8F" w:rsidP="00485A8F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 w:rsidRPr="00485A8F">
        <w:rPr>
          <w:rFonts w:ascii="Arial" w:hAnsi="Arial" w:cs="Arial"/>
          <w:bCs/>
          <w:sz w:val="22"/>
          <w:szCs w:val="22"/>
        </w:rPr>
        <w:t>Mit dem DUETTE</w:t>
      </w:r>
      <w:r w:rsidRPr="00485A8F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485A8F">
        <w:rPr>
          <w:rFonts w:ascii="Arial" w:hAnsi="Arial" w:cs="Arial"/>
          <w:bCs/>
          <w:sz w:val="22"/>
          <w:szCs w:val="22"/>
        </w:rPr>
        <w:t xml:space="preserve"> Energiesparrechner kann das individuelle Einsparpotenzial</w:t>
      </w:r>
      <w:r w:rsidR="00920A18">
        <w:rPr>
          <w:rFonts w:ascii="Arial" w:hAnsi="Arial" w:cs="Arial"/>
          <w:bCs/>
          <w:sz w:val="22"/>
          <w:szCs w:val="22"/>
        </w:rPr>
        <w:t xml:space="preserve"> –</w:t>
      </w:r>
      <w:r w:rsidRPr="00485A8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in Prozent und in Euro </w:t>
      </w:r>
      <w:r w:rsidR="00920A18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errechnet werden. Auch die Einsparung d</w:t>
      </w:r>
      <w:r w:rsidRPr="00485A8F">
        <w:rPr>
          <w:rFonts w:ascii="Arial" w:hAnsi="Arial" w:cs="Arial"/>
          <w:bCs/>
          <w:sz w:val="22"/>
          <w:szCs w:val="22"/>
        </w:rPr>
        <w:t>es CO</w:t>
      </w:r>
      <w:r w:rsidRPr="00485A8F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485A8F">
        <w:rPr>
          <w:rFonts w:ascii="Arial" w:hAnsi="Arial" w:cs="Arial"/>
          <w:bCs/>
          <w:sz w:val="22"/>
          <w:szCs w:val="22"/>
        </w:rPr>
        <w:t>-Ausstoßes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weist der Rechner aus: </w:t>
      </w:r>
      <w:r w:rsidR="00560D5F" w:rsidRPr="00485A8F">
        <w:rPr>
          <w:rFonts w:ascii="Arial" w:hAnsi="Arial" w:cs="Arial"/>
          <w:bCs/>
          <w:sz w:val="22"/>
          <w:szCs w:val="22"/>
        </w:rPr>
        <w:t xml:space="preserve">www.duette.de/esr, </w:t>
      </w:r>
      <w:r w:rsidR="00D72A10" w:rsidRPr="00485A8F">
        <w:rPr>
          <w:rFonts w:ascii="Arial" w:hAnsi="Arial" w:cs="Arial"/>
          <w:bCs/>
          <w:sz w:val="22"/>
          <w:szCs w:val="22"/>
        </w:rPr>
        <w:t xml:space="preserve">www.duette.at/esr oder </w:t>
      </w:r>
      <w:r w:rsidR="00560D5F" w:rsidRPr="00485A8F">
        <w:rPr>
          <w:rFonts w:ascii="Arial" w:hAnsi="Arial" w:cs="Arial"/>
          <w:bCs/>
          <w:sz w:val="22"/>
          <w:szCs w:val="22"/>
        </w:rPr>
        <w:t xml:space="preserve">www.duette.ch/esr </w:t>
      </w:r>
    </w:p>
    <w:p w14:paraId="612A5707" w14:textId="340A976F" w:rsidR="00B45FB6" w:rsidRDefault="000B0666" w:rsidP="002123B1">
      <w:pPr>
        <w:numPr>
          <w:ilvl w:val="0"/>
          <w:numId w:val="15"/>
        </w:numPr>
        <w:spacing w:line="340" w:lineRule="exact"/>
        <w:ind w:left="284" w:right="-427" w:hanging="284"/>
        <w:rPr>
          <w:rFonts w:ascii="Arial" w:hAnsi="Arial" w:cs="Arial"/>
          <w:bCs/>
          <w:sz w:val="22"/>
          <w:szCs w:val="22"/>
        </w:rPr>
      </w:pPr>
      <w:r w:rsidRPr="00066977">
        <w:rPr>
          <w:rFonts w:ascii="Arial" w:hAnsi="Arial" w:cs="Arial"/>
          <w:bCs/>
          <w:sz w:val="22"/>
          <w:szCs w:val="22"/>
        </w:rPr>
        <w:t>Tag-Nacht-</w:t>
      </w:r>
      <w:r w:rsidR="00B45FB6" w:rsidRPr="00066977">
        <w:rPr>
          <w:rFonts w:ascii="Arial" w:hAnsi="Arial" w:cs="Arial"/>
          <w:bCs/>
          <w:sz w:val="22"/>
          <w:szCs w:val="22"/>
        </w:rPr>
        <w:t>Kombination mit</w:t>
      </w:r>
      <w:r w:rsidRPr="00066977">
        <w:rPr>
          <w:rFonts w:ascii="Arial" w:hAnsi="Arial" w:cs="Arial"/>
          <w:bCs/>
          <w:sz w:val="22"/>
          <w:szCs w:val="22"/>
        </w:rPr>
        <w:t xml:space="preserve"> </w:t>
      </w:r>
      <w:r w:rsidR="00B45FB6" w:rsidRPr="00066977">
        <w:rPr>
          <w:rFonts w:ascii="Arial" w:hAnsi="Arial" w:cs="Arial"/>
          <w:bCs/>
          <w:sz w:val="22"/>
          <w:szCs w:val="22"/>
        </w:rPr>
        <w:t xml:space="preserve">zwei Stoffqualitäten in einer Anlage: </w:t>
      </w:r>
      <w:r w:rsidR="00F0758C">
        <w:rPr>
          <w:rFonts w:ascii="Arial" w:hAnsi="Arial" w:cs="Arial"/>
          <w:bCs/>
          <w:sz w:val="22"/>
          <w:szCs w:val="22"/>
        </w:rPr>
        <w:t xml:space="preserve">eine transparente oder </w:t>
      </w:r>
      <w:r w:rsidR="00485A8F">
        <w:rPr>
          <w:rFonts w:ascii="Arial" w:hAnsi="Arial" w:cs="Arial"/>
          <w:bCs/>
          <w:sz w:val="22"/>
          <w:szCs w:val="22"/>
        </w:rPr>
        <w:t>blickdichte</w:t>
      </w:r>
      <w:r w:rsidR="00B45FB6" w:rsidRPr="00066977">
        <w:rPr>
          <w:rFonts w:ascii="Arial" w:hAnsi="Arial" w:cs="Arial"/>
          <w:bCs/>
          <w:sz w:val="22"/>
          <w:szCs w:val="22"/>
        </w:rPr>
        <w:t xml:space="preserve"> Qualität für</w:t>
      </w:r>
      <w:r w:rsidR="00F0758C">
        <w:rPr>
          <w:rFonts w:ascii="Arial" w:hAnsi="Arial" w:cs="Arial"/>
          <w:bCs/>
          <w:sz w:val="22"/>
          <w:szCs w:val="22"/>
        </w:rPr>
        <w:t xml:space="preserve"> den </w:t>
      </w:r>
      <w:r w:rsidR="005A6DD1" w:rsidRPr="00066977">
        <w:rPr>
          <w:rFonts w:ascii="Arial" w:hAnsi="Arial" w:cs="Arial"/>
          <w:bCs/>
          <w:sz w:val="22"/>
          <w:szCs w:val="22"/>
        </w:rPr>
        <w:t>Licht-</w:t>
      </w:r>
      <w:r w:rsidR="00D72A10" w:rsidRPr="00066977">
        <w:rPr>
          <w:rFonts w:ascii="Arial" w:hAnsi="Arial" w:cs="Arial"/>
          <w:bCs/>
          <w:sz w:val="22"/>
          <w:szCs w:val="22"/>
        </w:rPr>
        <w:t>,</w:t>
      </w:r>
      <w:r w:rsidR="005A6DD1" w:rsidRPr="00066977">
        <w:rPr>
          <w:rFonts w:ascii="Arial" w:hAnsi="Arial" w:cs="Arial"/>
          <w:bCs/>
          <w:sz w:val="22"/>
          <w:szCs w:val="22"/>
        </w:rPr>
        <w:t xml:space="preserve"> Sicht- und Sonnenschutz</w:t>
      </w:r>
      <w:r w:rsidR="00B45FB6" w:rsidRPr="00066977">
        <w:rPr>
          <w:rFonts w:ascii="Arial" w:hAnsi="Arial" w:cs="Arial"/>
          <w:bCs/>
          <w:sz w:val="22"/>
          <w:szCs w:val="22"/>
        </w:rPr>
        <w:t xml:space="preserve"> und </w:t>
      </w:r>
      <w:r w:rsidR="00F0758C">
        <w:rPr>
          <w:rFonts w:ascii="Arial" w:hAnsi="Arial" w:cs="Arial"/>
          <w:bCs/>
          <w:sz w:val="22"/>
          <w:szCs w:val="22"/>
        </w:rPr>
        <w:t xml:space="preserve">ein </w:t>
      </w:r>
      <w:r w:rsidR="00B45FB6" w:rsidRPr="00066977">
        <w:rPr>
          <w:rFonts w:ascii="Arial" w:hAnsi="Arial" w:cs="Arial"/>
          <w:bCs/>
          <w:sz w:val="22"/>
          <w:szCs w:val="22"/>
        </w:rPr>
        <w:t>abdunkelnde</w:t>
      </w:r>
      <w:r w:rsidR="00066977" w:rsidRPr="00066977">
        <w:rPr>
          <w:rFonts w:ascii="Arial" w:hAnsi="Arial" w:cs="Arial"/>
          <w:bCs/>
          <w:sz w:val="22"/>
          <w:szCs w:val="22"/>
        </w:rPr>
        <w:t>r Stoff</w:t>
      </w:r>
      <w:r w:rsidR="00F0758C">
        <w:rPr>
          <w:rFonts w:ascii="Arial" w:hAnsi="Arial" w:cs="Arial"/>
          <w:bCs/>
          <w:sz w:val="22"/>
          <w:szCs w:val="22"/>
        </w:rPr>
        <w:t>, um den Lichteinfall von draußen nahezu perfekt</w:t>
      </w:r>
      <w:r w:rsidR="00066977" w:rsidRPr="00066977">
        <w:rPr>
          <w:rFonts w:ascii="Arial" w:hAnsi="Arial" w:cs="Arial"/>
          <w:bCs/>
          <w:sz w:val="22"/>
          <w:szCs w:val="22"/>
        </w:rPr>
        <w:t xml:space="preserve"> </w:t>
      </w:r>
      <w:r w:rsidR="00F0758C">
        <w:rPr>
          <w:rFonts w:ascii="Arial" w:hAnsi="Arial" w:cs="Arial"/>
          <w:bCs/>
          <w:sz w:val="22"/>
          <w:szCs w:val="22"/>
        </w:rPr>
        <w:t>abzuschirmen</w:t>
      </w:r>
      <w:r w:rsidR="00066977" w:rsidRPr="00066977">
        <w:rPr>
          <w:rFonts w:ascii="Arial" w:hAnsi="Arial" w:cs="Arial"/>
          <w:bCs/>
          <w:sz w:val="22"/>
          <w:szCs w:val="22"/>
        </w:rPr>
        <w:t xml:space="preserve"> </w:t>
      </w:r>
      <w:r w:rsidR="002123B1">
        <w:rPr>
          <w:rFonts w:ascii="Arial" w:hAnsi="Arial" w:cs="Arial"/>
          <w:bCs/>
          <w:sz w:val="22"/>
          <w:szCs w:val="22"/>
        </w:rPr>
        <w:t xml:space="preserve"> </w:t>
      </w:r>
    </w:p>
    <w:p w14:paraId="1F03161F" w14:textId="28621819" w:rsidR="002123B1" w:rsidRDefault="007153C8" w:rsidP="00485A8F">
      <w:pPr>
        <w:numPr>
          <w:ilvl w:val="0"/>
          <w:numId w:val="15"/>
        </w:numPr>
        <w:spacing w:line="340" w:lineRule="exact"/>
        <w:ind w:left="284" w:right="-427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Viele </w:t>
      </w:r>
      <w:r w:rsidR="002123B1" w:rsidRPr="002123B1">
        <w:rPr>
          <w:rFonts w:ascii="Arial" w:hAnsi="Arial" w:cs="Arial"/>
          <w:bCs/>
          <w:sz w:val="22"/>
          <w:szCs w:val="22"/>
        </w:rPr>
        <w:t>DUETTE</w:t>
      </w:r>
      <w:r w:rsidR="002123B1" w:rsidRPr="002123B1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2123B1" w:rsidRPr="002123B1">
        <w:rPr>
          <w:rFonts w:ascii="Arial" w:hAnsi="Arial" w:cs="Arial"/>
          <w:bCs/>
          <w:sz w:val="22"/>
          <w:szCs w:val="22"/>
        </w:rPr>
        <w:t xml:space="preserve"> Gewebe sind mit der Cradle-to-Cradle-Zertifizierung</w:t>
      </w:r>
      <w:r w:rsidR="002123B1">
        <w:rPr>
          <w:rFonts w:ascii="Arial" w:hAnsi="Arial" w:cs="Arial"/>
          <w:bCs/>
          <w:sz w:val="22"/>
          <w:szCs w:val="22"/>
        </w:rPr>
        <w:t xml:space="preserve"> (Qualitäts-Zertifizierung) in Bronze ausgezeichnet</w:t>
      </w:r>
    </w:p>
    <w:p w14:paraId="58AA49D5" w14:textId="278C04BC" w:rsidR="002123B1" w:rsidRDefault="002123B1" w:rsidP="00485A8F">
      <w:pPr>
        <w:numPr>
          <w:ilvl w:val="0"/>
          <w:numId w:val="15"/>
        </w:numPr>
        <w:spacing w:line="340" w:lineRule="exact"/>
        <w:ind w:left="284" w:right="-427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OEKO-TEX-Siegel</w:t>
      </w:r>
      <w:r w:rsidRPr="002123B1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2123B1">
        <w:rPr>
          <w:rFonts w:ascii="Arial" w:hAnsi="Arial" w:cs="Arial"/>
          <w:bCs/>
          <w:sz w:val="22"/>
          <w:szCs w:val="22"/>
        </w:rPr>
        <w:t>Mit dem Standard 100 by OEKO-TEX</w:t>
      </w:r>
      <w:r w:rsidRPr="002123B1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2123B1">
        <w:rPr>
          <w:rFonts w:ascii="Arial" w:hAnsi="Arial" w:cs="Arial"/>
          <w:bCs/>
          <w:sz w:val="22"/>
          <w:szCs w:val="22"/>
        </w:rPr>
        <w:t xml:space="preserve"> verifizierte Produkte sind frei von Schadstoffen und gesundheitsbedenklichen Chemikalien.</w:t>
      </w:r>
      <w:r w:rsidR="004A59F9">
        <w:rPr>
          <w:rFonts w:ascii="Arial" w:hAnsi="Arial" w:cs="Arial"/>
          <w:bCs/>
          <w:sz w:val="22"/>
          <w:szCs w:val="22"/>
        </w:rPr>
        <w:t xml:space="preserve"> </w:t>
      </w:r>
      <w:r w:rsidR="004A59F9" w:rsidRPr="002123B1">
        <w:rPr>
          <w:rFonts w:ascii="Arial" w:hAnsi="Arial" w:cs="Arial"/>
          <w:bCs/>
          <w:sz w:val="22"/>
          <w:szCs w:val="22"/>
        </w:rPr>
        <w:t>Alle DUETTE</w:t>
      </w:r>
      <w:r w:rsidR="004A59F9" w:rsidRPr="002123B1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4A59F9" w:rsidRPr="002123B1">
        <w:rPr>
          <w:rFonts w:ascii="Arial" w:hAnsi="Arial" w:cs="Arial"/>
          <w:bCs/>
          <w:sz w:val="22"/>
          <w:szCs w:val="22"/>
        </w:rPr>
        <w:t xml:space="preserve"> Gewebe erfüllen die Qualitätsstandards.</w:t>
      </w:r>
    </w:p>
    <w:p w14:paraId="488D775C" w14:textId="77777777" w:rsidR="002123B1" w:rsidRPr="00066977" w:rsidRDefault="002123B1" w:rsidP="002123B1">
      <w:pPr>
        <w:numPr>
          <w:ilvl w:val="0"/>
          <w:numId w:val="15"/>
        </w:numPr>
        <w:spacing w:line="340" w:lineRule="exact"/>
        <w:ind w:left="284" w:right="-427" w:hanging="284"/>
        <w:rPr>
          <w:rFonts w:ascii="Arial" w:hAnsi="Arial" w:cs="Arial"/>
          <w:bCs/>
          <w:sz w:val="22"/>
          <w:szCs w:val="22"/>
        </w:rPr>
      </w:pPr>
      <w:r w:rsidRPr="00066977">
        <w:rPr>
          <w:rFonts w:ascii="Arial" w:hAnsi="Arial" w:cs="Arial"/>
          <w:bCs/>
          <w:sz w:val="22"/>
          <w:szCs w:val="22"/>
        </w:rPr>
        <w:t>DUETTE</w:t>
      </w:r>
      <w:r w:rsidRPr="00066977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066977">
        <w:rPr>
          <w:rFonts w:ascii="Arial" w:hAnsi="Arial" w:cs="Arial"/>
          <w:bCs/>
          <w:sz w:val="22"/>
          <w:szCs w:val="22"/>
        </w:rPr>
        <w:t xml:space="preserve"> Fachhändlersuche auf www.duette.de, duette.at, duette.ch </w:t>
      </w:r>
    </w:p>
    <w:p w14:paraId="18875FC1" w14:textId="31664675" w:rsidR="00485A8F" w:rsidRPr="000A7C8E" w:rsidRDefault="002123B1" w:rsidP="001B0A2D">
      <w:pPr>
        <w:numPr>
          <w:ilvl w:val="0"/>
          <w:numId w:val="15"/>
        </w:numPr>
        <w:spacing w:line="340" w:lineRule="exact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B45FB6">
        <w:rPr>
          <w:rFonts w:ascii="Arial" w:hAnsi="Arial" w:cs="Arial"/>
          <w:bCs/>
          <w:sz w:val="22"/>
          <w:szCs w:val="22"/>
        </w:rPr>
        <w:t xml:space="preserve">ostenlose Anforderung einer Musterkarte mit verschiedenen Stoffqualitäten unter www.duette.de </w:t>
      </w:r>
      <w:r w:rsidRPr="00B45FB6">
        <w:rPr>
          <w:rFonts w:ascii="Arial" w:hAnsi="Arial" w:cs="Arial"/>
          <w:bCs/>
          <w:sz w:val="22"/>
          <w:szCs w:val="22"/>
        </w:rPr>
        <w:t>oder duette.at</w:t>
      </w:r>
    </w:p>
    <w:p w14:paraId="0521445B" w14:textId="191919CB" w:rsidR="000A7C8E" w:rsidRDefault="000A7C8E" w:rsidP="002123B1">
      <w:pPr>
        <w:spacing w:line="340" w:lineRule="exact"/>
        <w:ind w:left="284"/>
        <w:rPr>
          <w:rFonts w:ascii="Arial" w:hAnsi="Arial" w:cs="Arial"/>
          <w:bCs/>
          <w:sz w:val="22"/>
          <w:szCs w:val="22"/>
        </w:rPr>
      </w:pPr>
    </w:p>
    <w:p w14:paraId="46C6A87A" w14:textId="77777777" w:rsidR="000A7C8E" w:rsidRPr="0047255C" w:rsidRDefault="000A7C8E" w:rsidP="000A7C8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B0A2D">
        <w:rPr>
          <w:rFonts w:ascii="Arial" w:hAnsi="Arial" w:cs="Arial"/>
          <w:sz w:val="22"/>
          <w:szCs w:val="22"/>
        </w:rPr>
        <w:t>*</w:t>
      </w:r>
      <w:r w:rsidRPr="001B0A2D">
        <w:rPr>
          <w:rFonts w:ascii="Arial" w:hAnsi="Arial" w:cs="Arial"/>
          <w:vertAlign w:val="superscript"/>
        </w:rPr>
        <w:t xml:space="preserve"> </w:t>
      </w:r>
      <w:r w:rsidRPr="001B0A2D">
        <w:rPr>
          <w:rFonts w:ascii="Arial" w:hAnsi="Arial" w:cs="Arial"/>
          <w:sz w:val="20"/>
          <w:szCs w:val="20"/>
        </w:rPr>
        <w:t>IBP-Bericht ESB-004/2011 HOKI</w:t>
      </w:r>
    </w:p>
    <w:p w14:paraId="72FF48E6" w14:textId="77777777" w:rsidR="000A7C8E" w:rsidRDefault="000A7C8E" w:rsidP="002123B1">
      <w:pPr>
        <w:spacing w:line="340" w:lineRule="exact"/>
        <w:ind w:left="284"/>
        <w:rPr>
          <w:rFonts w:ascii="Arial" w:hAnsi="Arial" w:cs="Arial"/>
          <w:bCs/>
          <w:sz w:val="22"/>
          <w:szCs w:val="22"/>
        </w:rPr>
      </w:pPr>
    </w:p>
    <w:p w14:paraId="0C2725C4" w14:textId="7B3D87FC" w:rsidR="00F520D4" w:rsidRDefault="00F520D4" w:rsidP="00F520D4">
      <w:pPr>
        <w:spacing w:line="34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Ansprechpartner Presse</w:t>
      </w:r>
    </w:p>
    <w:p w14:paraId="57EE44B3" w14:textId="50FE57E6" w:rsidR="00F520D4" w:rsidRDefault="001B0A2D" w:rsidP="00F520D4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Ulrich Klose</w:t>
      </w:r>
      <w:r w:rsidR="00F520D4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14:paraId="6ACE72B2" w14:textId="38D6ECB0" w:rsidR="00F520D4" w:rsidRDefault="00F520D4" w:rsidP="00F520D4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</w:t>
      </w:r>
      <w:r w:rsidR="001B0A2D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 xml:space="preserve"> · Telefax +49 (0) 251 5305-195 · E-Mail: </w:t>
      </w:r>
      <w:r w:rsidR="001B0A2D">
        <w:rPr>
          <w:rFonts w:ascii="Arial" w:hAnsi="Arial" w:cs="Arial"/>
          <w:sz w:val="18"/>
          <w:szCs w:val="18"/>
        </w:rPr>
        <w:t>u.klose@agenta-pr.de</w:t>
      </w:r>
    </w:p>
    <w:p w14:paraId="0D13178B" w14:textId="77777777" w:rsidR="00F520D4" w:rsidRDefault="00F520D4" w:rsidP="00F520D4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4630C47A" w14:textId="77777777" w:rsidR="00F520D4" w:rsidRPr="00B45FB6" w:rsidRDefault="00F520D4" w:rsidP="002123B1">
      <w:pPr>
        <w:spacing w:line="340" w:lineRule="exact"/>
        <w:ind w:left="284"/>
        <w:rPr>
          <w:rFonts w:ascii="Arial" w:hAnsi="Arial" w:cs="Arial"/>
          <w:bCs/>
          <w:sz w:val="22"/>
          <w:szCs w:val="22"/>
        </w:rPr>
      </w:pPr>
    </w:p>
    <w:sectPr w:rsidR="00F520D4" w:rsidRPr="00B45FB6" w:rsidSect="002123B1">
      <w:headerReference w:type="default" r:id="rId8"/>
      <w:footerReference w:type="default" r:id="rId9"/>
      <w:pgSz w:w="11906" w:h="16838"/>
      <w:pgMar w:top="4253" w:right="1700" w:bottom="1276" w:left="1701" w:header="709" w:footer="669" w:gutter="0"/>
      <w:cols w:space="720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33CA" w16cex:dateUtc="2023-03-08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EFC8D9" w16cid:durableId="27B333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CA45" w14:textId="77777777" w:rsidR="002D4FC1" w:rsidRDefault="002D4FC1">
      <w:r>
        <w:separator/>
      </w:r>
    </w:p>
  </w:endnote>
  <w:endnote w:type="continuationSeparator" w:id="0">
    <w:p w14:paraId="664EC63B" w14:textId="77777777" w:rsidR="002D4FC1" w:rsidRDefault="002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FDA2C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1B0A2D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1B0A2D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0CE1C0F9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7A0D7" w14:textId="77777777" w:rsidR="002D4FC1" w:rsidRDefault="002D4FC1">
      <w:r>
        <w:separator/>
      </w:r>
    </w:p>
  </w:footnote>
  <w:footnote w:type="continuationSeparator" w:id="0">
    <w:p w14:paraId="5E04369D" w14:textId="77777777" w:rsidR="002D4FC1" w:rsidRDefault="002D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9E1C" w14:textId="7D5AEC97" w:rsidR="006552EA" w:rsidRPr="002B6F51" w:rsidRDefault="00485A8F" w:rsidP="000D7341">
    <w:pPr>
      <w:pStyle w:val="Kopfzeile"/>
      <w:tabs>
        <w:tab w:val="clear" w:pos="4536"/>
        <w:tab w:val="clear" w:pos="9072"/>
      </w:tabs>
      <w:ind w:right="-2"/>
      <w:jc w:val="both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B741381" wp14:editId="3BF56B01">
          <wp:simplePos x="0" y="0"/>
          <wp:positionH relativeFrom="column">
            <wp:posOffset>3777615</wp:posOffset>
          </wp:positionH>
          <wp:positionV relativeFrom="paragraph">
            <wp:posOffset>6985</wp:posOffset>
          </wp:positionV>
          <wp:extent cx="1908000" cy="273600"/>
          <wp:effectExtent l="0" t="0" r="0" b="0"/>
          <wp:wrapTight wrapText="bothSides">
            <wp:wrapPolygon edited="0">
              <wp:start x="0" y="0"/>
              <wp:lineTo x="0" y="19591"/>
              <wp:lineTo x="21356" y="19591"/>
              <wp:lineTo x="21356" y="0"/>
              <wp:lineTo x="0" y="0"/>
            </wp:wrapPolygon>
          </wp:wrapTight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B36" w:rsidRPr="00753B36">
      <w:rPr>
        <w:rFonts w:ascii="HelveticaNeue LT 65 Medium" w:hAnsi="HelveticaNeue LT 65 Medium" w:cs="HelveticaNeue LT 65 Medium"/>
        <w:noProof/>
        <w:color w:val="808080"/>
        <w:sz w:val="36"/>
        <w:lang w:eastAsia="de-DE"/>
      </w:rPr>
      <w:drawing>
        <wp:anchor distT="0" distB="0" distL="114300" distR="114300" simplePos="0" relativeHeight="251657216" behindDoc="0" locked="0" layoutInCell="1" allowOverlap="1" wp14:anchorId="6E601DD1" wp14:editId="5B5D14D4">
          <wp:simplePos x="0" y="0"/>
          <wp:positionH relativeFrom="column">
            <wp:posOffset>-241935</wp:posOffset>
          </wp:positionH>
          <wp:positionV relativeFrom="paragraph">
            <wp:posOffset>-246219</wp:posOffset>
          </wp:positionV>
          <wp:extent cx="1799590" cy="1292225"/>
          <wp:effectExtent l="0" t="0" r="0" b="3175"/>
          <wp:wrapNone/>
          <wp:docPr id="87" name="Grafi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F86">
      <w:tab/>
    </w:r>
  </w:p>
  <w:p w14:paraId="25C390E2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A99F97A" w14:textId="77777777" w:rsidR="00753B36" w:rsidRDefault="00753B3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6004B32E" w14:textId="77777777" w:rsidR="00753B36" w:rsidRDefault="00753B3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2F5AE133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4C7E342C" w14:textId="77777777" w:rsidR="00FF19ED" w:rsidRDefault="00DC14B6" w:rsidP="007569A8">
    <w:pPr>
      <w:pStyle w:val="Kopfzeile"/>
      <w:ind w:right="-284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E0589"/>
    <w:multiLevelType w:val="hybridMultilevel"/>
    <w:tmpl w:val="74AAFFF6"/>
    <w:lvl w:ilvl="0" w:tplc="71C4C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223B"/>
    <w:multiLevelType w:val="hybridMultilevel"/>
    <w:tmpl w:val="C05058C4"/>
    <w:lvl w:ilvl="0" w:tplc="91D668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5"/>
  </w:num>
  <w:num w:numId="12">
    <w:abstractNumId w:val="0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13A87"/>
    <w:rsid w:val="00016F9E"/>
    <w:rsid w:val="000270A6"/>
    <w:rsid w:val="000319D7"/>
    <w:rsid w:val="00033561"/>
    <w:rsid w:val="00040D37"/>
    <w:rsid w:val="0005331E"/>
    <w:rsid w:val="00053E6C"/>
    <w:rsid w:val="00055133"/>
    <w:rsid w:val="00066977"/>
    <w:rsid w:val="0007244F"/>
    <w:rsid w:val="00082014"/>
    <w:rsid w:val="00096284"/>
    <w:rsid w:val="00097C76"/>
    <w:rsid w:val="000A7C8E"/>
    <w:rsid w:val="000B0666"/>
    <w:rsid w:val="000B4BD4"/>
    <w:rsid w:val="000C00CE"/>
    <w:rsid w:val="000C0865"/>
    <w:rsid w:val="000C3735"/>
    <w:rsid w:val="000C3C94"/>
    <w:rsid w:val="000D086C"/>
    <w:rsid w:val="000D7341"/>
    <w:rsid w:val="000E0A47"/>
    <w:rsid w:val="000E2246"/>
    <w:rsid w:val="000E7A7B"/>
    <w:rsid w:val="000F6BF2"/>
    <w:rsid w:val="00102658"/>
    <w:rsid w:val="00107CBB"/>
    <w:rsid w:val="001138E5"/>
    <w:rsid w:val="00114825"/>
    <w:rsid w:val="00115F90"/>
    <w:rsid w:val="00141479"/>
    <w:rsid w:val="0014151D"/>
    <w:rsid w:val="00143960"/>
    <w:rsid w:val="00152D45"/>
    <w:rsid w:val="0016399E"/>
    <w:rsid w:val="00184A58"/>
    <w:rsid w:val="00185BF5"/>
    <w:rsid w:val="00187DC1"/>
    <w:rsid w:val="001B0A2D"/>
    <w:rsid w:val="001B2BFC"/>
    <w:rsid w:val="001B2C76"/>
    <w:rsid w:val="001B6C22"/>
    <w:rsid w:val="001D5742"/>
    <w:rsid w:val="001D6D8F"/>
    <w:rsid w:val="002009DA"/>
    <w:rsid w:val="00203034"/>
    <w:rsid w:val="00204AEE"/>
    <w:rsid w:val="00207C61"/>
    <w:rsid w:val="002115BF"/>
    <w:rsid w:val="002123B1"/>
    <w:rsid w:val="00214AD5"/>
    <w:rsid w:val="0023498F"/>
    <w:rsid w:val="002405E5"/>
    <w:rsid w:val="00246FD1"/>
    <w:rsid w:val="00251394"/>
    <w:rsid w:val="00253B47"/>
    <w:rsid w:val="00253F33"/>
    <w:rsid w:val="00257A1A"/>
    <w:rsid w:val="00273798"/>
    <w:rsid w:val="00291691"/>
    <w:rsid w:val="0029251D"/>
    <w:rsid w:val="00293C38"/>
    <w:rsid w:val="002D4FC1"/>
    <w:rsid w:val="002E4702"/>
    <w:rsid w:val="002F5930"/>
    <w:rsid w:val="00301F04"/>
    <w:rsid w:val="00331532"/>
    <w:rsid w:val="00331B93"/>
    <w:rsid w:val="00343DC8"/>
    <w:rsid w:val="003473E6"/>
    <w:rsid w:val="00347E6A"/>
    <w:rsid w:val="0035759E"/>
    <w:rsid w:val="00357A1D"/>
    <w:rsid w:val="00360CF3"/>
    <w:rsid w:val="00361DEF"/>
    <w:rsid w:val="00365D5C"/>
    <w:rsid w:val="003751D7"/>
    <w:rsid w:val="00383936"/>
    <w:rsid w:val="003851D4"/>
    <w:rsid w:val="00392142"/>
    <w:rsid w:val="003A0EB4"/>
    <w:rsid w:val="003B1FCF"/>
    <w:rsid w:val="003B787E"/>
    <w:rsid w:val="003C0267"/>
    <w:rsid w:val="003C67C8"/>
    <w:rsid w:val="003D0942"/>
    <w:rsid w:val="003D1C89"/>
    <w:rsid w:val="003D49E2"/>
    <w:rsid w:val="003D6F81"/>
    <w:rsid w:val="003E030F"/>
    <w:rsid w:val="003E05EA"/>
    <w:rsid w:val="003E5F55"/>
    <w:rsid w:val="003F2120"/>
    <w:rsid w:val="003F59E3"/>
    <w:rsid w:val="003F7589"/>
    <w:rsid w:val="0040630F"/>
    <w:rsid w:val="00414392"/>
    <w:rsid w:val="00424DD5"/>
    <w:rsid w:val="004343C3"/>
    <w:rsid w:val="00445870"/>
    <w:rsid w:val="00452001"/>
    <w:rsid w:val="00452F4A"/>
    <w:rsid w:val="00467495"/>
    <w:rsid w:val="00470BE2"/>
    <w:rsid w:val="004715E7"/>
    <w:rsid w:val="00485A8F"/>
    <w:rsid w:val="00485D6E"/>
    <w:rsid w:val="00495BF7"/>
    <w:rsid w:val="004A59F9"/>
    <w:rsid w:val="004A5E29"/>
    <w:rsid w:val="004B5A20"/>
    <w:rsid w:val="004C3D5C"/>
    <w:rsid w:val="004D06A5"/>
    <w:rsid w:val="004D500E"/>
    <w:rsid w:val="004E651B"/>
    <w:rsid w:val="0050259F"/>
    <w:rsid w:val="00502825"/>
    <w:rsid w:val="00506992"/>
    <w:rsid w:val="0051521B"/>
    <w:rsid w:val="00523C5C"/>
    <w:rsid w:val="00532F25"/>
    <w:rsid w:val="005362A2"/>
    <w:rsid w:val="00536801"/>
    <w:rsid w:val="00541B1E"/>
    <w:rsid w:val="00541E7F"/>
    <w:rsid w:val="0055147E"/>
    <w:rsid w:val="005529EE"/>
    <w:rsid w:val="00552C6B"/>
    <w:rsid w:val="00555E94"/>
    <w:rsid w:val="00560D5F"/>
    <w:rsid w:val="005620AA"/>
    <w:rsid w:val="005620C4"/>
    <w:rsid w:val="0056473C"/>
    <w:rsid w:val="0056546C"/>
    <w:rsid w:val="00571CE3"/>
    <w:rsid w:val="00573389"/>
    <w:rsid w:val="005748EE"/>
    <w:rsid w:val="0058120D"/>
    <w:rsid w:val="00584F87"/>
    <w:rsid w:val="005931DA"/>
    <w:rsid w:val="00597AEC"/>
    <w:rsid w:val="005A02F8"/>
    <w:rsid w:val="005A0415"/>
    <w:rsid w:val="005A6DD1"/>
    <w:rsid w:val="005A6F82"/>
    <w:rsid w:val="005C3474"/>
    <w:rsid w:val="005C49A0"/>
    <w:rsid w:val="005D4F44"/>
    <w:rsid w:val="005D67AF"/>
    <w:rsid w:val="005F51CC"/>
    <w:rsid w:val="006178DB"/>
    <w:rsid w:val="00620334"/>
    <w:rsid w:val="00621E5D"/>
    <w:rsid w:val="00643CC3"/>
    <w:rsid w:val="0065406B"/>
    <w:rsid w:val="00654EDF"/>
    <w:rsid w:val="006552EA"/>
    <w:rsid w:val="006606C1"/>
    <w:rsid w:val="0066387A"/>
    <w:rsid w:val="00671D1C"/>
    <w:rsid w:val="00682919"/>
    <w:rsid w:val="00691413"/>
    <w:rsid w:val="006A0D54"/>
    <w:rsid w:val="006A5219"/>
    <w:rsid w:val="006C59A1"/>
    <w:rsid w:val="006C71AB"/>
    <w:rsid w:val="006E00B7"/>
    <w:rsid w:val="006F2B40"/>
    <w:rsid w:val="006F6F86"/>
    <w:rsid w:val="006F7C2A"/>
    <w:rsid w:val="00700787"/>
    <w:rsid w:val="00701317"/>
    <w:rsid w:val="00707803"/>
    <w:rsid w:val="007153C8"/>
    <w:rsid w:val="00715FF0"/>
    <w:rsid w:val="00731AAA"/>
    <w:rsid w:val="00733186"/>
    <w:rsid w:val="00735194"/>
    <w:rsid w:val="00736D19"/>
    <w:rsid w:val="0074013C"/>
    <w:rsid w:val="00742CD2"/>
    <w:rsid w:val="00751614"/>
    <w:rsid w:val="00753B36"/>
    <w:rsid w:val="0075513D"/>
    <w:rsid w:val="00755BCD"/>
    <w:rsid w:val="0075682A"/>
    <w:rsid w:val="007569A8"/>
    <w:rsid w:val="007601C4"/>
    <w:rsid w:val="007616BA"/>
    <w:rsid w:val="00763788"/>
    <w:rsid w:val="0076393B"/>
    <w:rsid w:val="00770CE8"/>
    <w:rsid w:val="00777F6B"/>
    <w:rsid w:val="007865A4"/>
    <w:rsid w:val="0079472C"/>
    <w:rsid w:val="00797583"/>
    <w:rsid w:val="007A5383"/>
    <w:rsid w:val="007A7925"/>
    <w:rsid w:val="007B2E54"/>
    <w:rsid w:val="007B40BD"/>
    <w:rsid w:val="007B6DC9"/>
    <w:rsid w:val="007D143B"/>
    <w:rsid w:val="007D38D7"/>
    <w:rsid w:val="007D3FDB"/>
    <w:rsid w:val="007D65D9"/>
    <w:rsid w:val="007F1823"/>
    <w:rsid w:val="007F211C"/>
    <w:rsid w:val="007F5331"/>
    <w:rsid w:val="007F5D6F"/>
    <w:rsid w:val="00800AE6"/>
    <w:rsid w:val="00804D89"/>
    <w:rsid w:val="00804E43"/>
    <w:rsid w:val="00810E15"/>
    <w:rsid w:val="0082403E"/>
    <w:rsid w:val="00830946"/>
    <w:rsid w:val="00832D5B"/>
    <w:rsid w:val="00855DAF"/>
    <w:rsid w:val="00857C03"/>
    <w:rsid w:val="008601E5"/>
    <w:rsid w:val="008647FD"/>
    <w:rsid w:val="00865D0A"/>
    <w:rsid w:val="00885CE7"/>
    <w:rsid w:val="00890E79"/>
    <w:rsid w:val="00891512"/>
    <w:rsid w:val="00893CC0"/>
    <w:rsid w:val="008966E7"/>
    <w:rsid w:val="008A1EAD"/>
    <w:rsid w:val="008B4184"/>
    <w:rsid w:val="008C600A"/>
    <w:rsid w:val="008D1D8F"/>
    <w:rsid w:val="008D68DA"/>
    <w:rsid w:val="008E063D"/>
    <w:rsid w:val="008E4512"/>
    <w:rsid w:val="008E5969"/>
    <w:rsid w:val="008E79A5"/>
    <w:rsid w:val="008F0C6C"/>
    <w:rsid w:val="008F41D5"/>
    <w:rsid w:val="008F5257"/>
    <w:rsid w:val="008F71AF"/>
    <w:rsid w:val="00901332"/>
    <w:rsid w:val="0090224D"/>
    <w:rsid w:val="00906138"/>
    <w:rsid w:val="00907D94"/>
    <w:rsid w:val="009127CA"/>
    <w:rsid w:val="00920A18"/>
    <w:rsid w:val="00930D16"/>
    <w:rsid w:val="00931B68"/>
    <w:rsid w:val="00933FFA"/>
    <w:rsid w:val="00935A21"/>
    <w:rsid w:val="00944160"/>
    <w:rsid w:val="00945554"/>
    <w:rsid w:val="00950D1C"/>
    <w:rsid w:val="009522A4"/>
    <w:rsid w:val="00954B9B"/>
    <w:rsid w:val="00956C26"/>
    <w:rsid w:val="00957431"/>
    <w:rsid w:val="00985141"/>
    <w:rsid w:val="009853C2"/>
    <w:rsid w:val="00995EBB"/>
    <w:rsid w:val="009A688A"/>
    <w:rsid w:val="009A7EBE"/>
    <w:rsid w:val="009B3AA7"/>
    <w:rsid w:val="009B3F28"/>
    <w:rsid w:val="009B4221"/>
    <w:rsid w:val="009C1DC9"/>
    <w:rsid w:val="009C1DEC"/>
    <w:rsid w:val="009C2BF8"/>
    <w:rsid w:val="009D298D"/>
    <w:rsid w:val="009D35E6"/>
    <w:rsid w:val="009D6AAA"/>
    <w:rsid w:val="009F4B66"/>
    <w:rsid w:val="00A02F4C"/>
    <w:rsid w:val="00A0473D"/>
    <w:rsid w:val="00A07995"/>
    <w:rsid w:val="00A17C6F"/>
    <w:rsid w:val="00A351CE"/>
    <w:rsid w:val="00A41261"/>
    <w:rsid w:val="00A42ACE"/>
    <w:rsid w:val="00A54FE2"/>
    <w:rsid w:val="00A612F4"/>
    <w:rsid w:val="00A73273"/>
    <w:rsid w:val="00A736F1"/>
    <w:rsid w:val="00A745B7"/>
    <w:rsid w:val="00A76DD7"/>
    <w:rsid w:val="00A77486"/>
    <w:rsid w:val="00A778F9"/>
    <w:rsid w:val="00A937DE"/>
    <w:rsid w:val="00A93B1F"/>
    <w:rsid w:val="00A94B76"/>
    <w:rsid w:val="00AA24DF"/>
    <w:rsid w:val="00AA280E"/>
    <w:rsid w:val="00AA4751"/>
    <w:rsid w:val="00AA6690"/>
    <w:rsid w:val="00AC1202"/>
    <w:rsid w:val="00AD1E94"/>
    <w:rsid w:val="00AD5224"/>
    <w:rsid w:val="00AF415B"/>
    <w:rsid w:val="00B06ABE"/>
    <w:rsid w:val="00B06F23"/>
    <w:rsid w:val="00B13CFE"/>
    <w:rsid w:val="00B27A04"/>
    <w:rsid w:val="00B45FB6"/>
    <w:rsid w:val="00B51004"/>
    <w:rsid w:val="00B65132"/>
    <w:rsid w:val="00B670F0"/>
    <w:rsid w:val="00B77D50"/>
    <w:rsid w:val="00B80732"/>
    <w:rsid w:val="00B84BF7"/>
    <w:rsid w:val="00B84FF8"/>
    <w:rsid w:val="00BA7EF0"/>
    <w:rsid w:val="00BD0F36"/>
    <w:rsid w:val="00BE3F65"/>
    <w:rsid w:val="00BF2929"/>
    <w:rsid w:val="00BF356E"/>
    <w:rsid w:val="00BF4C77"/>
    <w:rsid w:val="00C023FB"/>
    <w:rsid w:val="00C1438C"/>
    <w:rsid w:val="00C17137"/>
    <w:rsid w:val="00C24F7D"/>
    <w:rsid w:val="00C268A4"/>
    <w:rsid w:val="00C30F09"/>
    <w:rsid w:val="00C32133"/>
    <w:rsid w:val="00C77FE2"/>
    <w:rsid w:val="00C937E5"/>
    <w:rsid w:val="00CA069D"/>
    <w:rsid w:val="00CA0C03"/>
    <w:rsid w:val="00CA5392"/>
    <w:rsid w:val="00CB080F"/>
    <w:rsid w:val="00CB346C"/>
    <w:rsid w:val="00CC3B5B"/>
    <w:rsid w:val="00CD6157"/>
    <w:rsid w:val="00CD6A19"/>
    <w:rsid w:val="00CE4DED"/>
    <w:rsid w:val="00D01BE1"/>
    <w:rsid w:val="00D03B65"/>
    <w:rsid w:val="00D06CAA"/>
    <w:rsid w:val="00D07D3C"/>
    <w:rsid w:val="00D4344A"/>
    <w:rsid w:val="00D43E3F"/>
    <w:rsid w:val="00D52C1F"/>
    <w:rsid w:val="00D642AC"/>
    <w:rsid w:val="00D725B6"/>
    <w:rsid w:val="00D72A10"/>
    <w:rsid w:val="00D742C7"/>
    <w:rsid w:val="00D74624"/>
    <w:rsid w:val="00D93ECE"/>
    <w:rsid w:val="00D961ED"/>
    <w:rsid w:val="00D9792B"/>
    <w:rsid w:val="00DA371A"/>
    <w:rsid w:val="00DA391C"/>
    <w:rsid w:val="00DB461B"/>
    <w:rsid w:val="00DB55C9"/>
    <w:rsid w:val="00DC14B6"/>
    <w:rsid w:val="00DD519E"/>
    <w:rsid w:val="00DE7A8A"/>
    <w:rsid w:val="00DF5EF9"/>
    <w:rsid w:val="00E0056A"/>
    <w:rsid w:val="00E02446"/>
    <w:rsid w:val="00E22B40"/>
    <w:rsid w:val="00E25A34"/>
    <w:rsid w:val="00E26988"/>
    <w:rsid w:val="00E3615C"/>
    <w:rsid w:val="00E439BA"/>
    <w:rsid w:val="00E43E2A"/>
    <w:rsid w:val="00E52681"/>
    <w:rsid w:val="00E6277E"/>
    <w:rsid w:val="00E75AF9"/>
    <w:rsid w:val="00E9004A"/>
    <w:rsid w:val="00E976F7"/>
    <w:rsid w:val="00EB330D"/>
    <w:rsid w:val="00EB74C5"/>
    <w:rsid w:val="00EC02B0"/>
    <w:rsid w:val="00EC2376"/>
    <w:rsid w:val="00EC245E"/>
    <w:rsid w:val="00EC2C80"/>
    <w:rsid w:val="00EC2EE0"/>
    <w:rsid w:val="00ED5B69"/>
    <w:rsid w:val="00EE680E"/>
    <w:rsid w:val="00EE7BCC"/>
    <w:rsid w:val="00EF48AE"/>
    <w:rsid w:val="00EF6E02"/>
    <w:rsid w:val="00EF776E"/>
    <w:rsid w:val="00F0527D"/>
    <w:rsid w:val="00F063F9"/>
    <w:rsid w:val="00F0758C"/>
    <w:rsid w:val="00F17E24"/>
    <w:rsid w:val="00F32949"/>
    <w:rsid w:val="00F520D4"/>
    <w:rsid w:val="00F61E0B"/>
    <w:rsid w:val="00F66028"/>
    <w:rsid w:val="00F674DC"/>
    <w:rsid w:val="00F70FD8"/>
    <w:rsid w:val="00F760E5"/>
    <w:rsid w:val="00F76145"/>
    <w:rsid w:val="00F9606F"/>
    <w:rsid w:val="00FA2AF1"/>
    <w:rsid w:val="00FA74B1"/>
    <w:rsid w:val="00FA7D72"/>
    <w:rsid w:val="00FB26D1"/>
    <w:rsid w:val="00FD001E"/>
    <w:rsid w:val="00FD30E0"/>
    <w:rsid w:val="00FF19E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4:docId w14:val="7754BACA"/>
  <w15:docId w15:val="{BBB7627F-118A-44CB-B9C0-30FF324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character" w:customStyle="1" w:styleId="st">
    <w:name w:val="st"/>
    <w:basedOn w:val="Absatz-Standardschriftart"/>
    <w:rsid w:val="00901332"/>
  </w:style>
  <w:style w:type="character" w:styleId="Hervorhebung">
    <w:name w:val="Emphasis"/>
    <w:basedOn w:val="Absatz-Standardschriftart"/>
    <w:uiPriority w:val="20"/>
    <w:qFormat/>
    <w:rsid w:val="00901332"/>
    <w:rPr>
      <w:i/>
      <w:iCs/>
    </w:rPr>
  </w:style>
  <w:style w:type="character" w:customStyle="1" w:styleId="text--center">
    <w:name w:val="text--center"/>
    <w:basedOn w:val="Absatz-Standardschriftart"/>
    <w:rsid w:val="00485A8F"/>
  </w:style>
  <w:style w:type="paragraph" w:styleId="berarbeitung">
    <w:name w:val="Revision"/>
    <w:hidden/>
    <w:uiPriority w:val="99"/>
    <w:semiHidden/>
    <w:rsid w:val="000A7C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8884-758B-465E-B5F4-27BA52A7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LR Health &amp; Beauty Systems GmbH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brinkmannm</dc:creator>
  <cp:lastModifiedBy>Ulrich Klose</cp:lastModifiedBy>
  <cp:revision>5</cp:revision>
  <cp:lastPrinted>2021-04-27T09:10:00Z</cp:lastPrinted>
  <dcterms:created xsi:type="dcterms:W3CDTF">2022-11-18T13:16:00Z</dcterms:created>
  <dcterms:modified xsi:type="dcterms:W3CDTF">2023-05-30T10:18:00Z</dcterms:modified>
</cp:coreProperties>
</file>